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DA" w:rsidRPr="00917FDA" w:rsidRDefault="00917FDA" w:rsidP="00917FDA">
      <w:pPr>
        <w:shd w:val="clear" w:color="auto" w:fill="FFFFFF"/>
        <w:spacing w:after="180" w:line="240" w:lineRule="auto"/>
        <w:ind w:left="1215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29"/>
          <w:szCs w:val="29"/>
          <w:lang w:eastAsia="it-IT"/>
        </w:rPr>
      </w:pPr>
      <w:r w:rsidRPr="00917FDA">
        <w:rPr>
          <w:rFonts w:ascii="Helvetica" w:eastAsia="Times New Roman" w:hAnsi="Helvetica" w:cs="Helvetica"/>
          <w:b/>
          <w:bCs/>
          <w:color w:val="444444"/>
          <w:kern w:val="36"/>
          <w:sz w:val="29"/>
          <w:szCs w:val="29"/>
          <w:lang w:eastAsia="it-IT"/>
        </w:rPr>
        <w:t>Definizione agevolata 2000/17 - Rate scadute e nuovo termine al 7 dicembre 2018</w:t>
      </w:r>
    </w:p>
    <w:p w:rsidR="00917FDA" w:rsidRPr="00917FDA" w:rsidRDefault="00917FDA" w:rsidP="00917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</w:pPr>
      <w:r w:rsidRPr="00917FDA">
        <w:rPr>
          <w:rFonts w:ascii="Helvetica" w:eastAsia="Times New Roman" w:hAnsi="Helvetica" w:cs="Helvetica"/>
          <w:noProof/>
          <w:color w:val="444444"/>
          <w:sz w:val="23"/>
          <w:szCs w:val="23"/>
          <w:lang w:eastAsia="it-IT"/>
        </w:rPr>
        <w:drawing>
          <wp:inline distT="0" distB="0" distL="0" distR="0" wp14:anchorId="4C61E4B1" wp14:editId="1F48AC01">
            <wp:extent cx="361950" cy="361950"/>
            <wp:effectExtent l="0" t="0" r="0" b="0"/>
            <wp:docPr id="1" name="Immagine 1" descr="https://www.agenziaentrateriscossione.gov.it/export/system/modules/it.equitalia.template.resources/resources/img/icon/domanda_aran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enziaentrateriscossione.gov.it/export/system/modules/it.equitalia.template.resources/resources/img/icon/domanda_aranci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DA" w:rsidRPr="00917FDA" w:rsidRDefault="00917FDA" w:rsidP="00917FDA">
      <w:pPr>
        <w:shd w:val="clear" w:color="auto" w:fill="FFFFFF"/>
        <w:spacing w:line="240" w:lineRule="auto"/>
        <w:ind w:left="1215"/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</w:pP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Hai saltato le rate della “rottamazione bis”? Entro il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7 dicembre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puoi metterti in regola e ripartire! Se paghi le rate di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luglio, settembre e ottobre 2018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, verrai automaticamente ammesso ai benefici della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Definizione agevolata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prevista dall’art. 3 del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Decreto Legge n. 119/2018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(cosiddetta “rottamazione-ter”).</w:t>
      </w:r>
    </w:p>
    <w:p w:rsidR="00917FDA" w:rsidRPr="00917FDA" w:rsidRDefault="00917FDA" w:rsidP="00917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19"/>
          <w:szCs w:val="19"/>
          <w:lang w:eastAsia="it-IT"/>
        </w:rPr>
      </w:pPr>
      <w:r w:rsidRPr="00917FDA">
        <w:rPr>
          <w:rFonts w:ascii="Helvetica" w:eastAsia="Times New Roman" w:hAnsi="Helvetica" w:cs="Helvetica"/>
          <w:color w:val="444444"/>
          <w:sz w:val="19"/>
          <w:szCs w:val="19"/>
          <w:lang w:eastAsia="it-IT"/>
        </w:rPr>
        <w:pict>
          <v:rect id="_x0000_i1025" style="width:0;height:1.5pt" o:hralign="center" o:hrstd="t" o:hr="t" fillcolor="#a0a0a0" stroked="f"/>
        </w:pict>
      </w:r>
    </w:p>
    <w:p w:rsidR="00917FDA" w:rsidRPr="00917FDA" w:rsidRDefault="00917FDA" w:rsidP="00917FDA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</w:pP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Chi ha già aderito alla Definizione agevolata prevista dal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Decreto Legge n. 148/2017 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(cosiddetta “rottamazione bis”) ma non è riuscito a saldare le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prime due rate 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scadute a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luglio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e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settembre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, può regolarizzare la propria situazione entro il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7 dicembre 2018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. Entro lo stesso termine dovrà essere pagata anche la rata in precedenza fissata al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31 ottobre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.</w:t>
      </w:r>
    </w:p>
    <w:p w:rsidR="00917FDA" w:rsidRPr="00917FDA" w:rsidRDefault="00917FDA" w:rsidP="00917FDA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</w:pP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L’art. 3 del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Decreto Legge n. 119/2018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stabilisce, infatti, che i contribuenti che pagano gli importi scaduti (luglio, settembre e ottobre)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entro il prossimo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7 dicembre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rientreranno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automaticamente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nei benefici previsti dalla “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Definizione agevolata dei carichi affidati all’Agente della riscossione”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dal 1° gennaio 2000 al 31 dicembre 2017 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(cosiddetta “rottamazione-ter”).</w:t>
      </w:r>
    </w:p>
    <w:p w:rsidR="00917FDA" w:rsidRPr="00917FDA" w:rsidRDefault="00917FDA" w:rsidP="00917FDA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</w:pP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A tal fine,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senza alcun ulteriore adempimento a carico dei debitori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, Agenzia delle entrate-Riscossione invierà entro il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30 giugno 2019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una nuova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“Comunicazione”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con il differimento dell’importo residuo da pagare relativo alla Definizione agevolata 2000/</w:t>
      </w:r>
      <w:proofErr w:type="gramStart"/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17  (</w:t>
      </w:r>
      <w:proofErr w:type="gramEnd"/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cosiddetta “rottamazione bis”) ripartito in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10 rate di pari importo (5 anni)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con scadenza il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31 luglio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e il </w:t>
      </w:r>
      <w:r w:rsidRPr="00917FDA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it-IT"/>
        </w:rPr>
        <w:t>30 novembre</w:t>
      </w:r>
      <w:r w:rsidRPr="00917FDA">
        <w:rPr>
          <w:rFonts w:ascii="Helvetica" w:eastAsia="Times New Roman" w:hAnsi="Helvetica" w:cs="Helvetica"/>
          <w:color w:val="444444"/>
          <w:sz w:val="23"/>
          <w:szCs w:val="23"/>
          <w:lang w:eastAsia="it-IT"/>
        </w:rPr>
        <w:t> di ciascun anno, a partire dal 2019. Gli interessi a decorrere dal 1° agosto 2019 saranno calcolati nella misura dello 0,3%.</w:t>
      </w:r>
    </w:p>
    <w:p w:rsidR="00943B45" w:rsidRDefault="00943B45">
      <w:bookmarkStart w:id="0" w:name="_GoBack"/>
      <w:bookmarkEnd w:id="0"/>
    </w:p>
    <w:sectPr w:rsidR="00943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DA"/>
    <w:rsid w:val="00917FDA"/>
    <w:rsid w:val="0094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FCC27-7971-489D-BBB3-4CF24BF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2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2018-10-26T06:19:00Z</dcterms:created>
  <dcterms:modified xsi:type="dcterms:W3CDTF">2018-10-26T06:20:00Z</dcterms:modified>
</cp:coreProperties>
</file>